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025" w:rsidRDefault="00C41025"/>
    <w:p w:rsidR="00C41025" w:rsidRDefault="00C41025" w:rsidP="00C41025">
      <w:pPr>
        <w:jc w:val="center"/>
      </w:pPr>
    </w:p>
    <w:p w:rsidR="00945F93" w:rsidRDefault="00945F93" w:rsidP="00C41025">
      <w:pPr>
        <w:jc w:val="center"/>
      </w:pPr>
    </w:p>
    <w:p w:rsidR="00945F93" w:rsidRDefault="00945F93" w:rsidP="00C41025">
      <w:pPr>
        <w:jc w:val="center"/>
      </w:pPr>
    </w:p>
    <w:p w:rsidR="00945F93" w:rsidRDefault="00945F93" w:rsidP="00C41025">
      <w:pPr>
        <w:jc w:val="center"/>
      </w:pPr>
    </w:p>
    <w:p w:rsidR="00C41025" w:rsidRPr="008C5003" w:rsidRDefault="00C41025" w:rsidP="00C41025">
      <w:pPr>
        <w:jc w:val="center"/>
      </w:pPr>
      <w:r w:rsidRPr="008C5003">
        <w:t xml:space="preserve">Article Critique </w:t>
      </w:r>
    </w:p>
    <w:p w:rsidR="00C41025" w:rsidRDefault="00C41025"/>
    <w:p w:rsidR="00534C1A" w:rsidRDefault="005C617D" w:rsidP="00C41025">
      <w:pPr>
        <w:jc w:val="center"/>
      </w:pPr>
      <w:r>
        <w:t>Name</w:t>
      </w:r>
    </w:p>
    <w:p w:rsidR="00534C1A" w:rsidRDefault="005C617D" w:rsidP="00C41025">
      <w:pPr>
        <w:jc w:val="center"/>
      </w:pPr>
      <w:r>
        <w:t>Professor</w:t>
      </w:r>
    </w:p>
    <w:p w:rsidR="00534C1A" w:rsidRDefault="005C617D" w:rsidP="00C41025">
      <w:pPr>
        <w:jc w:val="center"/>
      </w:pPr>
      <w:r>
        <w:t>Course</w:t>
      </w:r>
    </w:p>
    <w:p w:rsidR="00534C1A" w:rsidRDefault="005C617D" w:rsidP="00C41025">
      <w:pPr>
        <w:jc w:val="center"/>
      </w:pPr>
      <w:r>
        <w:t>School</w:t>
      </w:r>
    </w:p>
    <w:p w:rsidR="00C41025" w:rsidRDefault="00C41025">
      <w:pPr>
        <w:spacing w:line="259" w:lineRule="auto"/>
      </w:pPr>
      <w:r>
        <w:br w:type="page"/>
      </w:r>
    </w:p>
    <w:p w:rsidR="00534C1A" w:rsidRDefault="00BF5195">
      <w:pPr>
        <w:jc w:val="center"/>
      </w:pPr>
      <w:r>
        <w:lastRenderedPageBreak/>
        <w:t xml:space="preserve">Article Critique </w:t>
      </w:r>
    </w:p>
    <w:p w:rsidR="00A80B2D" w:rsidRPr="00A80B2D" w:rsidRDefault="00A80B2D" w:rsidP="00A80B2D">
      <w:pPr>
        <w:pStyle w:val="Heading1"/>
        <w:rPr>
          <w:rFonts w:ascii="Times New Roman" w:hAnsi="Times New Roman" w:cs="Times New Roman"/>
          <w:b/>
          <w:color w:val="auto"/>
          <w:sz w:val="24"/>
          <w:szCs w:val="24"/>
        </w:rPr>
      </w:pPr>
      <w:r w:rsidRPr="00A80B2D">
        <w:rPr>
          <w:rFonts w:ascii="Times New Roman" w:hAnsi="Times New Roman" w:cs="Times New Roman"/>
          <w:b/>
          <w:color w:val="auto"/>
          <w:sz w:val="24"/>
          <w:szCs w:val="24"/>
        </w:rPr>
        <w:t xml:space="preserve">Introduction </w:t>
      </w:r>
    </w:p>
    <w:p w:rsidR="000501D8" w:rsidRDefault="007C2ADF" w:rsidP="00764CCE">
      <w:pPr>
        <w:ind w:firstLine="720"/>
      </w:pPr>
      <w:r>
        <w:t xml:space="preserve">This article is about chatbots, which are also referred to as conservational agents, virtual humans, virtual agents, interactive agents, or virtual assistance. They are the artificial intelligent programs that are designed to simulate conversation of humans through speech or text. </w:t>
      </w:r>
      <w:r w:rsidR="00764CCE">
        <w:t>There are a few positive perceptions</w:t>
      </w:r>
      <w:r w:rsidR="00541E61">
        <w:t xml:space="preserve"> about the article</w:t>
      </w:r>
      <w:r w:rsidR="00764CCE">
        <w:t xml:space="preserve"> made on the potential utilization of healthcare chatbot within th</w:t>
      </w:r>
      <w:r w:rsidR="00DD5F2C">
        <w:t xml:space="preserve">e business and marketing fields </w:t>
      </w:r>
      <w:sdt>
        <w:sdtPr>
          <w:id w:val="-376636811"/>
          <w:citation/>
        </w:sdtPr>
        <w:sdtContent>
          <w:r w:rsidR="009A5E87">
            <w:fldChar w:fldCharType="begin"/>
          </w:r>
          <w:r w:rsidR="00DA7A1B">
            <w:rPr>
              <w:lang w:val="en-GB"/>
            </w:rPr>
            <w:instrText xml:space="preserve"> CITATION Ada19 \l 2057 </w:instrText>
          </w:r>
          <w:r w:rsidR="009A5E87">
            <w:fldChar w:fldCharType="separate"/>
          </w:r>
          <w:r w:rsidR="00DA7A1B" w:rsidRPr="00DA7A1B">
            <w:rPr>
              <w:noProof/>
              <w:lang w:val="en-GB"/>
            </w:rPr>
            <w:t>(Palanica, Flaschner, Thommandram, Li, &amp; Fossat, 2019)</w:t>
          </w:r>
          <w:r w:rsidR="009A5E87">
            <w:fldChar w:fldCharType="end"/>
          </w:r>
        </w:sdtContent>
      </w:sdt>
      <w:r w:rsidR="00DD5F2C">
        <w:t>. Nevertheless, I support the article in that inadequate scientific study exists about their effectiveness the actual</w:t>
      </w:r>
      <w:r w:rsidR="005B29DA">
        <w:t>-</w:t>
      </w:r>
      <w:r w:rsidR="00DD5F2C">
        <w:t>world situations, which are aimed at improving health results.</w:t>
      </w:r>
      <w:r w:rsidR="00387E85">
        <w:t xml:space="preserve"> Also, </w:t>
      </w:r>
      <w:r w:rsidR="00ED76FE">
        <w:t xml:space="preserve">the use of chatbot is </w:t>
      </w:r>
      <w:r w:rsidR="005B29DA">
        <w:t>every day</w:t>
      </w:r>
      <w:r w:rsidR="00ED76FE">
        <w:t xml:space="preserve"> in marketing applications, for example, to guide clients via websites on electronic commerce, answering quizzes about services and products, internet assistance on troubleshooting, playing the role of </w:t>
      </w:r>
      <w:r w:rsidR="005B29DA">
        <w:t xml:space="preserve">a </w:t>
      </w:r>
      <w:r w:rsidR="00ED76FE">
        <w:t xml:space="preserve">personal concierge, or provision of advice for the clients. </w:t>
      </w:r>
    </w:p>
    <w:p w:rsidR="00675093" w:rsidRPr="00675093" w:rsidRDefault="00675093" w:rsidP="00675093">
      <w:pPr>
        <w:rPr>
          <w:b/>
          <w:i/>
        </w:rPr>
      </w:pPr>
      <w:r w:rsidRPr="00675093">
        <w:rPr>
          <w:b/>
          <w:i/>
        </w:rPr>
        <w:t xml:space="preserve">Method And Analysis </w:t>
      </w:r>
    </w:p>
    <w:p w:rsidR="00E37D78" w:rsidRDefault="00E755EA" w:rsidP="00E755EA">
      <w:pPr>
        <w:ind w:firstLine="720"/>
      </w:pPr>
      <w:r>
        <w:t xml:space="preserve">Based on </w:t>
      </w:r>
      <w:r w:rsidR="005B29DA">
        <w:t xml:space="preserve">the </w:t>
      </w:r>
      <w:r>
        <w:t>healthcare context, healthbots or chatbots are purposed to generate personalized therapy and health information to the involved patients. Also, the</w:t>
      </w:r>
      <w:r w:rsidR="005B29DA">
        <w:t>y</w:t>
      </w:r>
      <w:r>
        <w:t xml:space="preserve"> are meant to generate relevant services and products to the involved patients, together with recommending treatments and suggesting diagnoses following the symptoms of the patients. </w:t>
      </w:r>
      <w:r w:rsidR="005B29DA">
        <w:t>Like</w:t>
      </w:r>
      <w:r w:rsidR="00F13B39">
        <w:t xml:space="preserve"> the article, I believe that chatbots in the healthcare field </w:t>
      </w:r>
      <w:r w:rsidR="005B29DA">
        <w:t>can</w:t>
      </w:r>
      <w:r w:rsidR="002F1A0A">
        <w:t xml:space="preserve"> give patients recommendations on diagnosis at early illness stages, immediate accessibility to medical data and information, </w:t>
      </w:r>
      <w:r w:rsidR="007429D7">
        <w:t>or connection of patients possessing health care providers in the entire society or community.</w:t>
      </w:r>
      <w:r w:rsidR="00313157">
        <w:t xml:space="preserve">As the article states, </w:t>
      </w:r>
      <w:r w:rsidR="005B29DA">
        <w:t>chatbots are indeed</w:t>
      </w:r>
      <w:r w:rsidR="00313157">
        <w:t xml:space="preserve"> suited better in aiding the needs of the patients compared to </w:t>
      </w:r>
      <w:r w:rsidR="005B29DA">
        <w:t xml:space="preserve">the </w:t>
      </w:r>
      <w:r w:rsidR="00313157">
        <w:t xml:space="preserve">human physician since they lack age, biological gender, or elicit and race bias regarding patient </w:t>
      </w:r>
      <w:r w:rsidR="00313157">
        <w:lastRenderedPageBreak/>
        <w:t xml:space="preserve">demographics. </w:t>
      </w:r>
      <w:r w:rsidR="00A02529">
        <w:t>Also, the programs never suffer fatigue, get tired, or sick</w:t>
      </w:r>
      <w:r w:rsidR="005B29DA">
        <w:t>,</w:t>
      </w:r>
      <w:r w:rsidR="00A02529">
        <w:t xml:space="preserve"> and they are never in need of sleep. Again, they are </w:t>
      </w:r>
      <w:r w:rsidR="005B29DA">
        <w:t>useful</w:t>
      </w:r>
      <w:r w:rsidR="00A02529">
        <w:t xml:space="preserve"> in </w:t>
      </w:r>
      <w:r w:rsidR="005B29DA">
        <w:t xml:space="preserve">the the </w:t>
      </w:r>
      <w:r w:rsidR="00A02529">
        <w:t>cost of running and operating that is particularly helpful for patients with various medical concerns without the operating hours of the doctor.</w:t>
      </w:r>
      <w:r w:rsidR="00391D39">
        <w:t xml:space="preserve"> The chatbot can communicate </w:t>
      </w:r>
      <w:r w:rsidR="00485F24">
        <w:t>in various</w:t>
      </w:r>
      <w:r w:rsidR="00391D39">
        <w:t xml:space="preserve"> languages</w:t>
      </w:r>
      <w:r w:rsidR="005B29DA">
        <w:t>,</w:t>
      </w:r>
      <w:r w:rsidR="00391D39">
        <w:t xml:space="preserve"> effectively coping with the needs of the patients. </w:t>
      </w:r>
    </w:p>
    <w:p w:rsidR="00485F24" w:rsidRDefault="00485F24" w:rsidP="00675093">
      <w:pPr>
        <w:pStyle w:val="Heading1"/>
        <w:jc w:val="center"/>
        <w:rPr>
          <w:rFonts w:ascii="Times New Roman" w:hAnsi="Times New Roman" w:cs="Times New Roman"/>
          <w:b/>
          <w:color w:val="auto"/>
          <w:sz w:val="24"/>
          <w:szCs w:val="24"/>
        </w:rPr>
      </w:pPr>
      <w:r w:rsidRPr="00384B05">
        <w:rPr>
          <w:rFonts w:ascii="Times New Roman" w:hAnsi="Times New Roman" w:cs="Times New Roman"/>
          <w:b/>
          <w:color w:val="auto"/>
          <w:sz w:val="24"/>
          <w:szCs w:val="24"/>
        </w:rPr>
        <w:t>Body</w:t>
      </w:r>
    </w:p>
    <w:p w:rsidR="00675093" w:rsidRPr="00675093" w:rsidRDefault="00675093" w:rsidP="00675093">
      <w:pPr>
        <w:rPr>
          <w:b/>
          <w:i/>
        </w:rPr>
      </w:pPr>
      <w:r w:rsidRPr="00675093">
        <w:rPr>
          <w:b/>
          <w:i/>
        </w:rPr>
        <w:t xml:space="preserve">Introduction </w:t>
      </w:r>
    </w:p>
    <w:p w:rsidR="009B5772" w:rsidRDefault="0060306D" w:rsidP="009B5772">
      <w:pPr>
        <w:ind w:firstLine="720"/>
      </w:pPr>
      <w:r>
        <w:t xml:space="preserve">The demonstration from the early study is that there are several benefits relating to chatbots. The benefits are inclusive of increasing and promoting physical activity, assisting in decision help, and therapy for cognitive behavior for somatic and psychiatric disorders. These give practical, acceptable, and </w:t>
      </w:r>
      <w:r w:rsidR="005B29DA">
        <w:t>adequat</w:t>
      </w:r>
      <w:r>
        <w:t>e healthcare with accuracy that can be compared to human physicians.</w:t>
      </w:r>
      <w:r w:rsidR="00A964B4">
        <w:t xml:space="preserve">Again, patients feel that chatbots are safer partners for interaction compared to human physicians and disclose more medical information reporting increased symptoms to chatbots </w:t>
      </w:r>
      <w:sdt>
        <w:sdtPr>
          <w:id w:val="1111098074"/>
          <w:citation/>
        </w:sdtPr>
        <w:sdtContent>
          <w:r w:rsidR="009A5E87">
            <w:fldChar w:fldCharType="begin"/>
          </w:r>
          <w:r w:rsidR="00A964B4">
            <w:rPr>
              <w:lang w:val="en-GB"/>
            </w:rPr>
            <w:instrText xml:space="preserve"> CITATION Ada19 \l 2057 </w:instrText>
          </w:r>
          <w:r w:rsidR="009A5E87">
            <w:fldChar w:fldCharType="separate"/>
          </w:r>
          <w:r w:rsidR="00A964B4" w:rsidRPr="00A964B4">
            <w:rPr>
              <w:noProof/>
              <w:lang w:val="en-GB"/>
            </w:rPr>
            <w:t>(Palanica, Flaschner, Thommandram, Li, &amp; Fossat, 2019)</w:t>
          </w:r>
          <w:r w:rsidR="009A5E87">
            <w:fldChar w:fldCharType="end"/>
          </w:r>
        </w:sdtContent>
      </w:sdt>
      <w:r w:rsidR="00A964B4">
        <w:t>.</w:t>
      </w:r>
      <w:r w:rsidR="00531E55">
        <w:t xml:space="preserve">The article states that despite the demonstrated cost-effectiveness and efficacy of chatbots, mainly the technology is related to the poor adoption </w:t>
      </w:r>
      <w:r w:rsidR="005B29DA">
        <w:t xml:space="preserve">of </w:t>
      </w:r>
      <w:r w:rsidR="00531E55">
        <w:t>doctors, and inadequate patients</w:t>
      </w:r>
      <w:r w:rsidR="001A43C3">
        <w:t>’</w:t>
      </w:r>
      <w:r w:rsidR="00531E55">
        <w:t xml:space="preserve"> adherence.</w:t>
      </w:r>
      <w:r w:rsidR="00A14397">
        <w:t>The reason for this critique is the viewed inadequacy in accountability and quality characterized by chatbots (computerized)</w:t>
      </w:r>
      <w:r w:rsidR="00C24680">
        <w:t xml:space="preserve"> contrary to the face-to-face interactions of human physicians. </w:t>
      </w:r>
    </w:p>
    <w:p w:rsidR="00675093" w:rsidRPr="00675093" w:rsidRDefault="00675093" w:rsidP="00675093">
      <w:pPr>
        <w:rPr>
          <w:b/>
          <w:i/>
        </w:rPr>
      </w:pPr>
      <w:r w:rsidRPr="00675093">
        <w:rPr>
          <w:b/>
          <w:i/>
        </w:rPr>
        <w:t xml:space="preserve">Method and Analysis </w:t>
      </w:r>
    </w:p>
    <w:p w:rsidR="00023EB6" w:rsidRDefault="0091795E" w:rsidP="00023EB6">
      <w:pPr>
        <w:ind w:firstLine="720"/>
      </w:pPr>
      <w:r>
        <w:t xml:space="preserve">There are several examples indicating health care effectiveness following </w:t>
      </w:r>
      <w:r w:rsidR="005B29DA">
        <w:t xml:space="preserve">the </w:t>
      </w:r>
      <w:r>
        <w:t xml:space="preserve">incorporation of chatbots for </w:t>
      </w:r>
      <w:r w:rsidR="005B29DA">
        <w:t>different</w:t>
      </w:r>
      <w:r>
        <w:t xml:space="preserve"> results</w:t>
      </w:r>
      <w:r w:rsidR="005B29DA">
        <w:t>. However,</w:t>
      </w:r>
      <w:r>
        <w:t xml:space="preserve"> it is </w:t>
      </w:r>
      <w:r w:rsidR="005B29DA">
        <w:t>entire</w:t>
      </w:r>
      <w:r>
        <w:t>ly clear whether the involved technology is better in the improvement of different results by the patients.</w:t>
      </w:r>
      <w:r w:rsidR="00BE65CB">
        <w:t xml:space="preserve"> The articles also </w:t>
      </w:r>
      <w:r w:rsidR="00306C56">
        <w:t>discuss</w:t>
      </w:r>
      <w:r w:rsidR="00BE65CB">
        <w:t xml:space="preserve"> the reasons for being highly adopted in comparison to hea</w:t>
      </w:r>
      <w:r w:rsidR="005B29DA">
        <w:t>l</w:t>
      </w:r>
      <w:r w:rsidR="00BE65CB">
        <w:t xml:space="preserve">thcare traditional models or </w:t>
      </w:r>
      <w:r w:rsidR="00BE65CB">
        <w:lastRenderedPageBreak/>
        <w:t>information from human physicians.</w:t>
      </w:r>
      <w:r w:rsidR="00023EB6">
        <w:t xml:space="preserve">The aim of the research was the examination of perspective for medical physicians practicing on the utilization of chatbots for different patients. The human physicians have been the benchmark for traditional patient treatment. It is essential to note that a vital objective was </w:t>
      </w:r>
      <w:r w:rsidR="005B29DA">
        <w:t xml:space="preserve">the </w:t>
      </w:r>
      <w:r w:rsidR="00023EB6">
        <w:t>assessment of chatbots use for healthcare delivery</w:t>
      </w:r>
      <w:r w:rsidR="005B29DA">
        <w:t>,</w:t>
      </w:r>
      <w:r w:rsidR="00023EB6">
        <w:t xml:space="preserve"> and the medical perspective of the physicians should be understood. </w:t>
      </w:r>
    </w:p>
    <w:p w:rsidR="00A82CB3" w:rsidRDefault="00A82CB3" w:rsidP="00023EB6">
      <w:pPr>
        <w:ind w:firstLine="720"/>
      </w:pPr>
      <w:r>
        <w:t>For a study like this, it was essential to carry out an online survey assessing respondents</w:t>
      </w:r>
      <w:r w:rsidR="005B29DA">
        <w:t>'</w:t>
      </w:r>
      <w:r>
        <w:t xml:space="preserve"> challenges, risks, an</w:t>
      </w:r>
      <w:r w:rsidR="005B29DA">
        <w:t xml:space="preserve">d </w:t>
      </w:r>
      <w:r>
        <w:t xml:space="preserve">benefits of utilizing chatbots in </w:t>
      </w:r>
      <w:r w:rsidR="005B29DA">
        <w:t xml:space="preserve">the </w:t>
      </w:r>
      <w:r>
        <w:t xml:space="preserve">healthcare field. </w:t>
      </w:r>
      <w:r w:rsidR="00D87637">
        <w:t>Generally, the article stated that physicians have broad perspectives on chatbots utilization in healthcare systems for patients</w:t>
      </w:r>
      <w:r w:rsidR="005B29DA">
        <w:t xml:space="preserve">. However,they </w:t>
      </w:r>
      <w:r w:rsidR="00D87637">
        <w:t xml:space="preserve">are </w:t>
      </w:r>
      <w:r w:rsidR="005B29DA">
        <w:t>critical</w:t>
      </w:r>
      <w:r w:rsidR="00D87637">
        <w:t xml:space="preserve"> skews regarding the levels of agreement to different characteristics.</w:t>
      </w:r>
      <w:r w:rsidR="00E65078">
        <w:t xml:space="preserve"> The results indicated that about fifty percent of the physicians stated </w:t>
      </w:r>
      <w:r w:rsidR="00E90615">
        <w:t>that they</w:t>
      </w:r>
      <w:r w:rsidR="00E65078">
        <w:t xml:space="preserve"> preferred the use of medical chatbots for patients and made recommendations to their workmates.</w:t>
      </w:r>
      <w:r w:rsidR="00E90615">
        <w:t xml:space="preserve"> More than fifty percent of the involved physicians supported the article in that there are benefits related to the use of medical chatbots. Other parties that are supported by the technology are inclusive of psychological, physical, and behavioral health re</w:t>
      </w:r>
      <w:r w:rsidR="002154A0">
        <w:t>sults of the involved patients, for example, medication adherence, diet improvement, stress reduction, or exercise frequency.</w:t>
      </w:r>
      <w:r w:rsidR="003A49B7">
        <w:t>There is a positive critique that support</w:t>
      </w:r>
      <w:r w:rsidR="005B29DA">
        <w:t>s</w:t>
      </w:r>
      <w:r w:rsidR="003A49B7">
        <w:t xml:space="preserve"> the article. The results of the research w</w:t>
      </w:r>
      <w:r w:rsidR="00C27A24">
        <w:t>ere</w:t>
      </w:r>
      <w:r w:rsidR="003A49B7">
        <w:t xml:space="preserve"> that about fifty percent of the physicians involved the ones with neutral or opposing opinion</w:t>
      </w:r>
      <w:r w:rsidR="00C27A24">
        <w:t>s</w:t>
      </w:r>
      <w:r w:rsidR="003A49B7">
        <w:t xml:space="preserve"> in the perception of benefits and importance of medical chatbots.</w:t>
      </w:r>
      <w:r w:rsidR="00C56BE6">
        <w:t xml:space="preserve"> Additionally, the privacy of patients was not observed as a polarizing issue of concern. </w:t>
      </w:r>
      <w:r w:rsidR="007E565F">
        <w:t xml:space="preserve">Regarding the utilization of medical chatbots in the occupational duty of health care providers, the </w:t>
      </w:r>
      <w:r w:rsidR="00C27A24">
        <w:t>physicians believed</w:t>
      </w:r>
      <w:r w:rsidR="007E565F">
        <w:t xml:space="preserve"> that chatbots w</w:t>
      </w:r>
      <w:r w:rsidR="00C27A24">
        <w:t>ere</w:t>
      </w:r>
      <w:r w:rsidR="007E565F">
        <w:t xml:space="preserve"> to assist them, together with impeding the entire duties at the workplace. </w:t>
      </w:r>
    </w:p>
    <w:p w:rsidR="00675093" w:rsidRPr="00675093" w:rsidRDefault="00675093" w:rsidP="00675093">
      <w:pPr>
        <w:rPr>
          <w:b/>
          <w:i/>
        </w:rPr>
      </w:pPr>
      <w:r w:rsidRPr="00675093">
        <w:rPr>
          <w:b/>
          <w:i/>
        </w:rPr>
        <w:t>Results</w:t>
      </w:r>
    </w:p>
    <w:p w:rsidR="006134A4" w:rsidRDefault="008254AD" w:rsidP="00A82CB3">
      <w:pPr>
        <w:ind w:firstLine="720"/>
      </w:pPr>
      <w:r>
        <w:lastRenderedPageBreak/>
        <w:t>About fifty percent of the physicians involved believed that medical chatbots were to finally play a more considerabl</w:t>
      </w:r>
      <w:r w:rsidR="00C27A24">
        <w:t>e</w:t>
      </w:r>
      <w:r>
        <w:t xml:space="preserve"> duty in the health of the patients compared to health care providers.</w:t>
      </w:r>
      <w:r w:rsidR="00C97878">
        <w:t xml:space="preserve">More significantly, the </w:t>
      </w:r>
      <w:r w:rsidR="00C27A24">
        <w:t>results indicated</w:t>
      </w:r>
      <w:r w:rsidR="00C97878">
        <w:t xml:space="preserve"> that the supporters for medical care chatbots were equal to the ones with different opinion</w:t>
      </w:r>
      <w:r w:rsidR="00C27A24">
        <w:t>s</w:t>
      </w:r>
      <w:r w:rsidR="00C97878">
        <w:t xml:space="preserve"> about chatbots technology. </w:t>
      </w:r>
      <w:r w:rsidR="00D1792B">
        <w:t>There is a more constant agreement regarding the use</w:t>
      </w:r>
      <w:r w:rsidR="00C27A24">
        <w:t xml:space="preserve"> of</w:t>
      </w:r>
      <w:r w:rsidR="00D1792B">
        <w:t xml:space="preserve"> medical chatbots with the reference of the possible benefits in logistics, together with potential risks and challenges to the involved patients.</w:t>
      </w:r>
      <w:r w:rsidR="002D028E">
        <w:t xml:space="preserve"> For </w:t>
      </w:r>
      <w:r w:rsidR="00C27A24">
        <w:t xml:space="preserve">an </w:t>
      </w:r>
      <w:r w:rsidR="002D028E">
        <w:t xml:space="preserve">instant, the </w:t>
      </w:r>
      <w:r w:rsidR="00C27A24">
        <w:t>more significant</w:t>
      </w:r>
      <w:r w:rsidR="002D028E">
        <w:t xml:space="preserve"> percentage of the physicians supported administrative advantages related to medical chatbots, </w:t>
      </w:r>
      <w:r w:rsidR="00663ECA">
        <w:t xml:space="preserve">giving treatment instructions, scheduling doctors’ appointments, medication compliance reminder administration, locating clinics, </w:t>
      </w:r>
      <w:r w:rsidR="001D34FA">
        <w:t>together with answering medication questions.</w:t>
      </w:r>
    </w:p>
    <w:p w:rsidR="00675093" w:rsidRPr="00675093" w:rsidRDefault="00675093" w:rsidP="00675093">
      <w:pPr>
        <w:rPr>
          <w:b/>
          <w:i/>
        </w:rPr>
      </w:pPr>
      <w:r w:rsidRPr="00675093">
        <w:rPr>
          <w:b/>
          <w:i/>
        </w:rPr>
        <w:t xml:space="preserve">Discussion </w:t>
      </w:r>
    </w:p>
    <w:p w:rsidR="00675093" w:rsidRDefault="00993A21" w:rsidP="00675093">
      <w:pPr>
        <w:ind w:firstLine="720"/>
      </w:pPr>
      <w:r>
        <w:t xml:space="preserve">Contrary to this, most of the involved physicians stated that medical chatbots could not </w:t>
      </w:r>
      <w:r w:rsidR="00C27A24">
        <w:t>adequat</w:t>
      </w:r>
      <w:r>
        <w:t xml:space="preserve">ely care </w:t>
      </w:r>
      <w:r w:rsidR="000D56B4">
        <w:t>for</w:t>
      </w:r>
      <w:r>
        <w:t xml:space="preserve"> the needs of patients, could not display or understand the emotions of human beings,</w:t>
      </w:r>
      <w:r w:rsidR="00C27A24">
        <w:t xml:space="preserve"> and</w:t>
      </w:r>
      <w:r w:rsidR="00C34549">
        <w:t>could not give detailed clarificatio</w:t>
      </w:r>
      <w:r w:rsidR="00C27A24">
        <w:t>n on the assessment of patients. Also, they</w:t>
      </w:r>
      <w:r w:rsidR="00583A1A">
        <w:t>lack</w:t>
      </w:r>
      <w:r w:rsidR="00C27A24">
        <w:t>ed</w:t>
      </w:r>
      <w:r w:rsidR="00583A1A">
        <w:t xml:space="preserve"> the intelligence of accurate patients’ assessment, </w:t>
      </w:r>
      <w:r w:rsidR="004010A6">
        <w:t xml:space="preserve">could indirectly harm the patients, or could not evaluate emergency health cases by not understanding all the personal components related to the patients under consideration. </w:t>
      </w:r>
      <w:r w:rsidR="00560B75">
        <w:t xml:space="preserve">Furthermore, most of the physicians support the article in that medical chatbots are associated with </w:t>
      </w:r>
      <w:r w:rsidR="000D56B4">
        <w:t xml:space="preserve">the </w:t>
      </w:r>
      <w:r w:rsidR="00560B75">
        <w:t>risk of patients self-diagnosing many times, that the involved patients might not feel fully connected to their leading physician, or patients did not comprehend the diagnosis.</w:t>
      </w:r>
      <w:r w:rsidR="007B10A9">
        <w:t>The results highlighted the idea that medical chatbots may also possess several benefits, especially i</w:t>
      </w:r>
      <w:r w:rsidR="000D56B4">
        <w:t>nless sophisticated roles</w:t>
      </w:r>
      <w:r w:rsidR="007B10A9">
        <w:t>, for example, organizational and administrative tasks</w:t>
      </w:r>
      <w:r w:rsidR="000D56B4">
        <w:t>. However,</w:t>
      </w:r>
      <w:r w:rsidR="007B10A9">
        <w:t xml:space="preserve"> more risks and challenges are associated with their use in sophisticated duties involving </w:t>
      </w:r>
      <w:r w:rsidR="001372DF">
        <w:t xml:space="preserve">the </w:t>
      </w:r>
      <w:r w:rsidR="007B10A9">
        <w:t>personal expe</w:t>
      </w:r>
      <w:r w:rsidR="00675093">
        <w:t xml:space="preserve">rtise of the concerned patients. </w:t>
      </w:r>
    </w:p>
    <w:p w:rsidR="00485F77" w:rsidRDefault="006020F8" w:rsidP="00A82CB3">
      <w:pPr>
        <w:ind w:firstLine="720"/>
      </w:pPr>
      <w:r>
        <w:lastRenderedPageBreak/>
        <w:t xml:space="preserve">Therefore, I support the article in that the duties of health care involving an expert human and the ones requiring high accuracy levels are considered as </w:t>
      </w:r>
      <w:r w:rsidR="001372DF">
        <w:t xml:space="preserve">a </w:t>
      </w:r>
      <w:r>
        <w:t>poor choice for medical chatbots use in comparison with getting the entire treatment from a real physician.</w:t>
      </w:r>
      <w:r w:rsidR="00F878AA">
        <w:t xml:space="preserve">Most of the perceived risks and challenges related to medical chatbots require addressing before the </w:t>
      </w:r>
      <w:r w:rsidR="001372DF">
        <w:t>physician practice continuously endorses the method</w:t>
      </w:r>
      <w:r w:rsidR="00F878AA">
        <w:t>.</w:t>
      </w:r>
      <w:r w:rsidR="00E93744">
        <w:t xml:space="preserve"> The challenges were as a result of concerns </w:t>
      </w:r>
      <w:r w:rsidR="004E03E8">
        <w:t xml:space="preserve">about </w:t>
      </w:r>
      <w:r w:rsidR="00E93744">
        <w:t>remuneration and regulation that supported other vital studies</w:t>
      </w:r>
      <w:r w:rsidR="004E03E8">
        <w:t>. It showed</w:t>
      </w:r>
      <w:r w:rsidR="00E93744">
        <w:t xml:space="preserve"> that physicians are not likely to utilize telemedicine services and products whenever they are inadequately compensated for their effort and time.</w:t>
      </w:r>
      <w:r w:rsidR="00307581">
        <w:t>Therefore, addressing barriers relating to health care require</w:t>
      </w:r>
      <w:r w:rsidR="004E03E8">
        <w:t xml:space="preserve">sthe </w:t>
      </w:r>
      <w:r w:rsidR="00307581">
        <w:t xml:space="preserve">cooperation of the health care policymakers, institutions, patients, and health care providers. </w:t>
      </w:r>
    </w:p>
    <w:p w:rsidR="00675093" w:rsidRPr="00675093" w:rsidRDefault="00485F77" w:rsidP="00675093">
      <w:pPr>
        <w:pStyle w:val="Heading1"/>
        <w:jc w:val="center"/>
        <w:rPr>
          <w:rFonts w:ascii="Times New Roman" w:hAnsi="Times New Roman" w:cs="Times New Roman"/>
          <w:b/>
          <w:color w:val="auto"/>
          <w:sz w:val="24"/>
          <w:szCs w:val="24"/>
        </w:rPr>
      </w:pPr>
      <w:r w:rsidRPr="00384B05">
        <w:rPr>
          <w:rFonts w:ascii="Times New Roman" w:hAnsi="Times New Roman" w:cs="Times New Roman"/>
          <w:b/>
          <w:color w:val="auto"/>
          <w:sz w:val="24"/>
          <w:szCs w:val="24"/>
        </w:rPr>
        <w:t>Conclusion</w:t>
      </w:r>
    </w:p>
    <w:p w:rsidR="00F75F92" w:rsidRDefault="00FB4203" w:rsidP="00C82DAD">
      <w:pPr>
        <w:ind w:firstLine="720"/>
      </w:pPr>
      <w:r>
        <w:t>It is difficult to evaluate the significance of the study since the information existing is limited. This is an example of a weaknes found in the article, together with lack of a future research question.</w:t>
      </w:r>
      <w:bookmarkStart w:id="0" w:name="_GoBack"/>
      <w:bookmarkEnd w:id="0"/>
      <w:r w:rsidR="008B6933">
        <w:t>The belie</w:t>
      </w:r>
      <w:r w:rsidR="004E03E8">
        <w:t>f</w:t>
      </w:r>
      <w:r w:rsidR="008B6933">
        <w:t xml:space="preserve"> of physicians is that there are costs and advantages related to chatbots, relying on specific roles and logistics of the technology.</w:t>
      </w:r>
      <w:r w:rsidR="002605DB">
        <w:t xml:space="preserve"> It is also helpful in improving diet, nutrition, locating clinics, and </w:t>
      </w:r>
      <w:r w:rsidR="004E03E8">
        <w:t xml:space="preserve">the </w:t>
      </w:r>
      <w:r w:rsidR="002605DB">
        <w:t>provision of medical reminders.</w:t>
      </w:r>
      <w:r w:rsidR="00236805">
        <w:t>The leading challenge observed was the inadequacy of medical chatbots to comprehend emotions and discuss the entire extent of the needs of the patients involved.</w:t>
      </w:r>
      <w:r w:rsidR="00C0092E">
        <w:t xml:space="preserve"> I agree, like the article, that considerable risks linked to the technology were inclusive of inaccurate information about </w:t>
      </w:r>
      <w:r w:rsidR="004E03E8">
        <w:t xml:space="preserve">the </w:t>
      </w:r>
      <w:r w:rsidR="00C0092E">
        <w:t>medical history of the patients.</w:t>
      </w:r>
      <w:r w:rsidR="00157D2E">
        <w:t xml:space="preserve"> The said findings indicated that physicians could be comfortable with utilizing the technology in </w:t>
      </w:r>
      <w:r w:rsidR="004E03E8">
        <w:t xml:space="preserve">the </w:t>
      </w:r>
      <w:r w:rsidR="00157D2E">
        <w:t>automation of simple logistic assignments. However, it does not perceive that chatbots are developed enough to conclude on sophisticated decision-making that needs an opinion of a medical expert.</w:t>
      </w:r>
      <w:r w:rsidR="00223974">
        <w:t xml:space="preserve">Again, the implication of the statement is not that the chatbots have </w:t>
      </w:r>
      <w:r w:rsidR="004E03E8">
        <w:t xml:space="preserve">a </w:t>
      </w:r>
      <w:r w:rsidR="00223974">
        <w:lastRenderedPageBreak/>
        <w:t xml:space="preserve">certain stigma linked to them. </w:t>
      </w:r>
      <w:r w:rsidR="00F75F92">
        <w:t xml:space="preserve">The suggestion is that enhancements are required for future utilization in defeating the challenges and risks related </w:t>
      </w:r>
      <w:r w:rsidR="004E03E8">
        <w:t>to</w:t>
      </w:r>
      <w:r w:rsidR="00F75F92">
        <w:t xml:space="preserve"> medical chatbots. </w:t>
      </w:r>
    </w:p>
    <w:p w:rsidR="00103107" w:rsidRDefault="00103107" w:rsidP="00103107">
      <w:pPr>
        <w:ind w:firstLine="720"/>
      </w:pPr>
      <w:r>
        <w:t xml:space="preserve">My final stand is that the article is right since there are different negative and positive perspectives regarding the utilization of medical chatbots. Some of the effects that were observed by the authors included the significance to patients in </w:t>
      </w:r>
      <w:r w:rsidR="00D36BA2">
        <w:t xml:space="preserve">the </w:t>
      </w:r>
      <w:r>
        <w:t>management of their health and advantages on behavioral, psychological, and physical health results.</w:t>
      </w:r>
      <w:r w:rsidR="00207D44">
        <w:t>The article records a consistent ag</w:t>
      </w:r>
      <w:r w:rsidR="00D36BA2">
        <w:t>re</w:t>
      </w:r>
      <w:r w:rsidR="00207D44">
        <w:t>ement relating to administrative advantages linked to the technology.</w:t>
      </w:r>
      <w:r w:rsidR="000D4AC0">
        <w:t xml:space="preserve">Several possible advantages linked to the use of the technology and regarding </w:t>
      </w:r>
      <w:r w:rsidR="00D36BA2">
        <w:t xml:space="preserve">the </w:t>
      </w:r>
      <w:r w:rsidR="000D4AC0">
        <w:t>health care context have been research</w:t>
      </w:r>
      <w:r w:rsidR="00D36BA2">
        <w:t>ing</w:t>
      </w:r>
      <w:r w:rsidR="000D4AC0">
        <w:t xml:space="preserve"> on, for example, improved patient treatment and education compliance.</w:t>
      </w:r>
      <w:r w:rsidR="00BF515C">
        <w:t xml:space="preserve"> Also, little research exist</w:t>
      </w:r>
      <w:r w:rsidR="00D36BA2">
        <w:t>s</w:t>
      </w:r>
      <w:r w:rsidR="00BF515C">
        <w:t xml:space="preserve"> on </w:t>
      </w:r>
      <w:r w:rsidR="00D36BA2">
        <w:t xml:space="preserve">the </w:t>
      </w:r>
      <w:r w:rsidR="00BF515C">
        <w:t>perspectives of medical physicians</w:t>
      </w:r>
      <w:r w:rsidR="00D36BA2">
        <w:t>'</w:t>
      </w:r>
      <w:r w:rsidR="00BF515C">
        <w:t xml:space="preserve"> practices on the utilization of medical chatbots in </w:t>
      </w:r>
      <w:r w:rsidR="00D36BA2">
        <w:t xml:space="preserve">the </w:t>
      </w:r>
      <w:r w:rsidR="00BF515C">
        <w:t xml:space="preserve">health care sector. </w:t>
      </w:r>
      <w:r w:rsidR="00092BFC">
        <w:t>However, these patien</w:t>
      </w:r>
      <w:r w:rsidR="00D36BA2">
        <w:t>t</w:t>
      </w:r>
      <w:r w:rsidR="00092BFC">
        <w:t xml:space="preserve">s are </w:t>
      </w:r>
      <w:r w:rsidR="00D36BA2">
        <w:t xml:space="preserve">the </w:t>
      </w:r>
      <w:r w:rsidR="00092BFC">
        <w:t xml:space="preserve">traditional reference point of proper health care. </w:t>
      </w:r>
    </w:p>
    <w:p w:rsidR="00F75F92" w:rsidRDefault="00F75F92">
      <w:pPr>
        <w:spacing w:line="259" w:lineRule="auto"/>
      </w:pPr>
      <w:r>
        <w:br w:type="page"/>
      </w:r>
    </w:p>
    <w:sdt>
      <w:sdtPr>
        <w:rPr>
          <w:rFonts w:ascii="Times New Roman" w:eastAsiaTheme="minorHAnsi" w:hAnsi="Times New Roman" w:cs="Times New Roman"/>
          <w:b/>
          <w:color w:val="auto"/>
          <w:sz w:val="24"/>
          <w:szCs w:val="24"/>
        </w:rPr>
        <w:id w:val="68541337"/>
        <w:docPartObj>
          <w:docPartGallery w:val="Bibliographies"/>
          <w:docPartUnique/>
        </w:docPartObj>
      </w:sdtPr>
      <w:sdtEndPr>
        <w:rPr>
          <w:bCs/>
        </w:rPr>
      </w:sdtEndPr>
      <w:sdtContent>
        <w:p w:rsidR="005B29DA" w:rsidRPr="005B29DA" w:rsidRDefault="005B29DA" w:rsidP="008C5003">
          <w:pPr>
            <w:pStyle w:val="Heading1"/>
            <w:jc w:val="center"/>
            <w:rPr>
              <w:rFonts w:ascii="Times New Roman" w:hAnsi="Times New Roman" w:cs="Times New Roman"/>
              <w:b/>
              <w:color w:val="auto"/>
              <w:sz w:val="24"/>
              <w:szCs w:val="24"/>
            </w:rPr>
          </w:pPr>
          <w:r w:rsidRPr="008C5003">
            <w:rPr>
              <w:rFonts w:ascii="Times New Roman" w:hAnsi="Times New Roman" w:cs="Times New Roman"/>
              <w:color w:val="auto"/>
              <w:sz w:val="24"/>
              <w:szCs w:val="24"/>
            </w:rPr>
            <w:t>Works Cited</w:t>
          </w:r>
        </w:p>
        <w:p w:rsidR="005B29DA" w:rsidRPr="005B29DA" w:rsidRDefault="009A5E87" w:rsidP="005B29DA">
          <w:pPr>
            <w:pStyle w:val="Bibliography"/>
            <w:ind w:left="720" w:hanging="720"/>
            <w:rPr>
              <w:noProof/>
            </w:rPr>
          </w:pPr>
          <w:r w:rsidRPr="009A5E87">
            <w:fldChar w:fldCharType="begin"/>
          </w:r>
          <w:r w:rsidR="005B29DA" w:rsidRPr="005B29DA">
            <w:instrText xml:space="preserve"> BIBLIOGRAPHY </w:instrText>
          </w:r>
          <w:r w:rsidRPr="009A5E87">
            <w:fldChar w:fldCharType="separate"/>
          </w:r>
          <w:r w:rsidR="005B29DA" w:rsidRPr="005B29DA">
            <w:rPr>
              <w:noProof/>
            </w:rPr>
            <w:t xml:space="preserve">Palanica, A., Flaschner, P., Thommandram, A., Li, M., &amp; Fossat, Y. (2019). Physicians’ Perceptions of Chatbots in Health Care: Cross-Sectional. </w:t>
          </w:r>
          <w:r w:rsidR="005B29DA" w:rsidRPr="005B29DA">
            <w:rPr>
              <w:i/>
              <w:iCs/>
              <w:noProof/>
            </w:rPr>
            <w:t>Journal of Medical Internet Research</w:t>
          </w:r>
          <w:r w:rsidR="005B29DA" w:rsidRPr="005B29DA">
            <w:rPr>
              <w:noProof/>
            </w:rPr>
            <w:t>, 1-13.</w:t>
          </w:r>
        </w:p>
        <w:p w:rsidR="005B29DA" w:rsidRDefault="009A5E87" w:rsidP="005B29DA">
          <w:r w:rsidRPr="005B29DA">
            <w:rPr>
              <w:b/>
              <w:bCs/>
            </w:rPr>
            <w:fldChar w:fldCharType="end"/>
          </w:r>
        </w:p>
      </w:sdtContent>
    </w:sdt>
    <w:p w:rsidR="00485F77" w:rsidRDefault="00485F77" w:rsidP="00C82DAD">
      <w:pPr>
        <w:ind w:firstLine="720"/>
      </w:pPr>
    </w:p>
    <w:sectPr w:rsidR="00485F77" w:rsidSect="008C500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C32" w:rsidRDefault="000A7C32">
      <w:pPr>
        <w:spacing w:after="0" w:line="240" w:lineRule="auto"/>
      </w:pPr>
      <w:r>
        <w:separator/>
      </w:r>
    </w:p>
  </w:endnote>
  <w:endnote w:type="continuationSeparator" w:id="1">
    <w:p w:rsidR="000A7C32" w:rsidRDefault="000A7C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C32" w:rsidRDefault="000A7C32">
      <w:pPr>
        <w:spacing w:after="0" w:line="240" w:lineRule="auto"/>
      </w:pPr>
      <w:r>
        <w:separator/>
      </w:r>
    </w:p>
  </w:footnote>
  <w:footnote w:type="continuationSeparator" w:id="1">
    <w:p w:rsidR="000A7C32" w:rsidRDefault="000A7C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3" w:rsidRDefault="008C5003">
    <w:pPr>
      <w:pStyle w:val="Header"/>
      <w:jc w:val="right"/>
    </w:pPr>
    <w:r>
      <w:t xml:space="preserve">ARTICLE CRITIQUE                                                                                                                 </w:t>
    </w:r>
    <w:sdt>
      <w:sdtPr>
        <w:id w:val="14804247"/>
        <w:docPartObj>
          <w:docPartGallery w:val="Page Numbers (Top of Page)"/>
          <w:docPartUnique/>
        </w:docPartObj>
      </w:sdtPr>
      <w:sdtContent>
        <w:fldSimple w:instr=" PAGE   \* MERGEFORMAT ">
          <w:r w:rsidR="00675093">
            <w:rPr>
              <w:noProof/>
            </w:rPr>
            <w:t>2</w:t>
          </w:r>
        </w:fldSimple>
      </w:sdtContent>
    </w:sdt>
  </w:p>
  <w:p w:rsidR="00534C1A" w:rsidRDefault="00534C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3" w:rsidRDefault="008C5003">
    <w:pPr>
      <w:pStyle w:val="Header"/>
      <w:jc w:val="right"/>
    </w:pPr>
    <w:r>
      <w:t xml:space="preserve">Running head: ARTICLE CRITIQUE                                                                                            </w:t>
    </w:r>
    <w:sdt>
      <w:sdtPr>
        <w:id w:val="14804084"/>
        <w:docPartObj>
          <w:docPartGallery w:val="Page Numbers (Top of Page)"/>
          <w:docPartUnique/>
        </w:docPartObj>
      </w:sdtPr>
      <w:sdtContent>
        <w:fldSimple w:instr=" PAGE   \* MERGEFORMAT ">
          <w:r w:rsidR="00675093">
            <w:rPr>
              <w:noProof/>
            </w:rPr>
            <w:t>1</w:t>
          </w:r>
        </w:fldSimple>
      </w:sdtContent>
    </w:sdt>
  </w:p>
  <w:p w:rsidR="008C5003" w:rsidRDefault="008C500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LAwMDQ2NDYzNDY3sDBU0lEKTi0uzszPAykwNK8FAED/NgItAAAA"/>
  </w:docVars>
  <w:rsids>
    <w:rsidRoot w:val="00A9147E"/>
    <w:rsid w:val="000021B9"/>
    <w:rsid w:val="000102AB"/>
    <w:rsid w:val="0002036B"/>
    <w:rsid w:val="00023EB6"/>
    <w:rsid w:val="00030438"/>
    <w:rsid w:val="000501D8"/>
    <w:rsid w:val="00062351"/>
    <w:rsid w:val="00092BFC"/>
    <w:rsid w:val="00095FA3"/>
    <w:rsid w:val="000A0259"/>
    <w:rsid w:val="000A7C32"/>
    <w:rsid w:val="000B6186"/>
    <w:rsid w:val="000B7287"/>
    <w:rsid w:val="000C020D"/>
    <w:rsid w:val="000D4AC0"/>
    <w:rsid w:val="000D536D"/>
    <w:rsid w:val="000D56B4"/>
    <w:rsid w:val="00103107"/>
    <w:rsid w:val="00112B72"/>
    <w:rsid w:val="001372DF"/>
    <w:rsid w:val="00154994"/>
    <w:rsid w:val="00157D2E"/>
    <w:rsid w:val="001A43C3"/>
    <w:rsid w:val="001D34FA"/>
    <w:rsid w:val="001E2B13"/>
    <w:rsid w:val="001F3D49"/>
    <w:rsid w:val="00204F20"/>
    <w:rsid w:val="00207D44"/>
    <w:rsid w:val="002154A0"/>
    <w:rsid w:val="00223974"/>
    <w:rsid w:val="00236805"/>
    <w:rsid w:val="002605DB"/>
    <w:rsid w:val="00295703"/>
    <w:rsid w:val="002A2C38"/>
    <w:rsid w:val="002D028E"/>
    <w:rsid w:val="002E0FE0"/>
    <w:rsid w:val="002E2A1C"/>
    <w:rsid w:val="002F1A0A"/>
    <w:rsid w:val="002F6D3E"/>
    <w:rsid w:val="00303C10"/>
    <w:rsid w:val="00303C34"/>
    <w:rsid w:val="00306C56"/>
    <w:rsid w:val="00307581"/>
    <w:rsid w:val="00310B9A"/>
    <w:rsid w:val="0031299E"/>
    <w:rsid w:val="00313157"/>
    <w:rsid w:val="00323F48"/>
    <w:rsid w:val="003333CA"/>
    <w:rsid w:val="00333731"/>
    <w:rsid w:val="00384B05"/>
    <w:rsid w:val="00387E85"/>
    <w:rsid w:val="00391D39"/>
    <w:rsid w:val="003A49B7"/>
    <w:rsid w:val="003A76B2"/>
    <w:rsid w:val="003B26B4"/>
    <w:rsid w:val="003D38DB"/>
    <w:rsid w:val="003D63FB"/>
    <w:rsid w:val="003D6B02"/>
    <w:rsid w:val="004010A6"/>
    <w:rsid w:val="0042515B"/>
    <w:rsid w:val="0043127F"/>
    <w:rsid w:val="00444DC1"/>
    <w:rsid w:val="00465BDF"/>
    <w:rsid w:val="00485F24"/>
    <w:rsid w:val="00485F77"/>
    <w:rsid w:val="004C36B5"/>
    <w:rsid w:val="004C5C03"/>
    <w:rsid w:val="004D7718"/>
    <w:rsid w:val="004E03E8"/>
    <w:rsid w:val="004F08A5"/>
    <w:rsid w:val="00501D59"/>
    <w:rsid w:val="0050653A"/>
    <w:rsid w:val="00531E55"/>
    <w:rsid w:val="00534C1A"/>
    <w:rsid w:val="00540236"/>
    <w:rsid w:val="00541E61"/>
    <w:rsid w:val="00560B75"/>
    <w:rsid w:val="0057084E"/>
    <w:rsid w:val="00570B06"/>
    <w:rsid w:val="00583A1A"/>
    <w:rsid w:val="0059350D"/>
    <w:rsid w:val="005B29DA"/>
    <w:rsid w:val="005C617D"/>
    <w:rsid w:val="006020F8"/>
    <w:rsid w:val="0060306D"/>
    <w:rsid w:val="006134A4"/>
    <w:rsid w:val="00626926"/>
    <w:rsid w:val="00660646"/>
    <w:rsid w:val="00663ECA"/>
    <w:rsid w:val="00675093"/>
    <w:rsid w:val="006A2CAF"/>
    <w:rsid w:val="006A2DF7"/>
    <w:rsid w:val="006E0E1A"/>
    <w:rsid w:val="006F2A0D"/>
    <w:rsid w:val="006F5C61"/>
    <w:rsid w:val="007068DA"/>
    <w:rsid w:val="007114D2"/>
    <w:rsid w:val="00714A74"/>
    <w:rsid w:val="00716393"/>
    <w:rsid w:val="007429D7"/>
    <w:rsid w:val="00764CCE"/>
    <w:rsid w:val="00790BC6"/>
    <w:rsid w:val="007B10A9"/>
    <w:rsid w:val="007B7D8B"/>
    <w:rsid w:val="007C0B65"/>
    <w:rsid w:val="007C2ADF"/>
    <w:rsid w:val="007E565F"/>
    <w:rsid w:val="00800B70"/>
    <w:rsid w:val="0080454F"/>
    <w:rsid w:val="008254AD"/>
    <w:rsid w:val="00862938"/>
    <w:rsid w:val="008B6933"/>
    <w:rsid w:val="008C5003"/>
    <w:rsid w:val="0091795E"/>
    <w:rsid w:val="009351B1"/>
    <w:rsid w:val="00945F93"/>
    <w:rsid w:val="00950CF4"/>
    <w:rsid w:val="009641EE"/>
    <w:rsid w:val="00964CAD"/>
    <w:rsid w:val="00993A21"/>
    <w:rsid w:val="009A5E87"/>
    <w:rsid w:val="009B56A5"/>
    <w:rsid w:val="009B5772"/>
    <w:rsid w:val="009E56AF"/>
    <w:rsid w:val="00A02529"/>
    <w:rsid w:val="00A14397"/>
    <w:rsid w:val="00A24EE0"/>
    <w:rsid w:val="00A5181D"/>
    <w:rsid w:val="00A67F5E"/>
    <w:rsid w:val="00A80B2D"/>
    <w:rsid w:val="00A82CB3"/>
    <w:rsid w:val="00A9147E"/>
    <w:rsid w:val="00A964B4"/>
    <w:rsid w:val="00AD5A27"/>
    <w:rsid w:val="00B21991"/>
    <w:rsid w:val="00B777C7"/>
    <w:rsid w:val="00B80DDC"/>
    <w:rsid w:val="00B87E05"/>
    <w:rsid w:val="00B91CD2"/>
    <w:rsid w:val="00BA6DA9"/>
    <w:rsid w:val="00BA799D"/>
    <w:rsid w:val="00BE65CB"/>
    <w:rsid w:val="00BF515C"/>
    <w:rsid w:val="00BF5195"/>
    <w:rsid w:val="00C0092E"/>
    <w:rsid w:val="00C163E3"/>
    <w:rsid w:val="00C24680"/>
    <w:rsid w:val="00C27A24"/>
    <w:rsid w:val="00C34549"/>
    <w:rsid w:val="00C41025"/>
    <w:rsid w:val="00C53271"/>
    <w:rsid w:val="00C56BE6"/>
    <w:rsid w:val="00C82DAD"/>
    <w:rsid w:val="00C97878"/>
    <w:rsid w:val="00CF0D95"/>
    <w:rsid w:val="00CF6819"/>
    <w:rsid w:val="00D143ED"/>
    <w:rsid w:val="00D1792B"/>
    <w:rsid w:val="00D36BA2"/>
    <w:rsid w:val="00D76DB5"/>
    <w:rsid w:val="00D87637"/>
    <w:rsid w:val="00D92856"/>
    <w:rsid w:val="00D9422F"/>
    <w:rsid w:val="00D94856"/>
    <w:rsid w:val="00DA7A1B"/>
    <w:rsid w:val="00DD5F2C"/>
    <w:rsid w:val="00E229FC"/>
    <w:rsid w:val="00E22D55"/>
    <w:rsid w:val="00E321B1"/>
    <w:rsid w:val="00E37D78"/>
    <w:rsid w:val="00E65078"/>
    <w:rsid w:val="00E747FA"/>
    <w:rsid w:val="00E755EA"/>
    <w:rsid w:val="00E90615"/>
    <w:rsid w:val="00E93744"/>
    <w:rsid w:val="00EC6A54"/>
    <w:rsid w:val="00ED76FE"/>
    <w:rsid w:val="00EE643A"/>
    <w:rsid w:val="00EF3A57"/>
    <w:rsid w:val="00F03267"/>
    <w:rsid w:val="00F04005"/>
    <w:rsid w:val="00F13B39"/>
    <w:rsid w:val="00F30E57"/>
    <w:rsid w:val="00F500F3"/>
    <w:rsid w:val="00F75F92"/>
    <w:rsid w:val="00F82F32"/>
    <w:rsid w:val="00F878AA"/>
    <w:rsid w:val="00FB4203"/>
    <w:rsid w:val="00FC2221"/>
    <w:rsid w:val="2686415D"/>
    <w:rsid w:val="2A4A66E1"/>
    <w:rsid w:val="32B61028"/>
    <w:rsid w:val="3420266A"/>
    <w:rsid w:val="426D7F44"/>
    <w:rsid w:val="67E14B90"/>
    <w:rsid w:val="78F116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B65"/>
    <w:pPr>
      <w:spacing w:line="480" w:lineRule="auto"/>
    </w:pPr>
    <w:rPr>
      <w:sz w:val="24"/>
      <w:szCs w:val="24"/>
      <w:lang w:val="en-US" w:eastAsia="en-US"/>
    </w:rPr>
  </w:style>
  <w:style w:type="paragraph" w:styleId="Heading1">
    <w:name w:val="heading 1"/>
    <w:basedOn w:val="Normal"/>
    <w:next w:val="Normal"/>
    <w:link w:val="Heading1Char"/>
    <w:uiPriority w:val="9"/>
    <w:qFormat/>
    <w:rsid w:val="007C0B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unhideWhenUsed/>
    <w:qFormat/>
    <w:rsid w:val="007C0B65"/>
    <w:pPr>
      <w:keepNext/>
      <w:keepLines/>
      <w:spacing w:before="260" w:after="260" w:line="416" w:lineRule="auto"/>
      <w:outlineLvl w:val="1"/>
    </w:pPr>
    <w:rPr>
      <w:b/>
      <w:bCs/>
      <w:sz w:val="32"/>
      <w:szCs w:val="32"/>
    </w:rPr>
  </w:style>
  <w:style w:type="paragraph" w:styleId="Heading3">
    <w:name w:val="heading 3"/>
    <w:basedOn w:val="Normal"/>
    <w:next w:val="Normal"/>
    <w:link w:val="Heading3Char"/>
    <w:uiPriority w:val="9"/>
    <w:semiHidden/>
    <w:unhideWhenUsed/>
    <w:qFormat/>
    <w:rsid w:val="007C0B65"/>
    <w:pPr>
      <w:keepNext/>
      <w:keepLines/>
      <w:spacing w:before="40" w:after="0"/>
      <w:outlineLvl w:val="2"/>
    </w:pPr>
    <w:rPr>
      <w:rFonts w:asciiTheme="majorHAnsi" w:eastAsiaTheme="majorEastAsia" w:hAnsiTheme="majorHAnsi" w:cstheme="majorBidi"/>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unhideWhenUsed/>
    <w:qFormat/>
    <w:rsid w:val="007C0B65"/>
    <w:pPr>
      <w:spacing w:after="200" w:line="240" w:lineRule="auto"/>
    </w:pPr>
    <w:rPr>
      <w:i/>
      <w:iCs/>
      <w:color w:val="44546A" w:themeColor="text2"/>
      <w:sz w:val="18"/>
      <w:szCs w:val="18"/>
    </w:rPr>
  </w:style>
  <w:style w:type="paragraph" w:styleId="Footer">
    <w:name w:val="footer"/>
    <w:basedOn w:val="Normal"/>
    <w:link w:val="FooterChar"/>
    <w:uiPriority w:val="99"/>
    <w:unhideWhenUsed/>
    <w:qFormat/>
    <w:rsid w:val="007C0B65"/>
    <w:pPr>
      <w:tabs>
        <w:tab w:val="center" w:pos="4680"/>
        <w:tab w:val="right" w:pos="9360"/>
      </w:tabs>
      <w:spacing w:after="0" w:line="240" w:lineRule="auto"/>
    </w:pPr>
  </w:style>
  <w:style w:type="paragraph" w:styleId="Header">
    <w:name w:val="header"/>
    <w:basedOn w:val="Normal"/>
    <w:link w:val="HeaderChar"/>
    <w:uiPriority w:val="99"/>
    <w:unhideWhenUsed/>
    <w:qFormat/>
    <w:rsid w:val="007C0B65"/>
    <w:pPr>
      <w:tabs>
        <w:tab w:val="center" w:pos="4680"/>
        <w:tab w:val="right" w:pos="9360"/>
      </w:tabs>
      <w:spacing w:after="0" w:line="240" w:lineRule="auto"/>
    </w:pPr>
  </w:style>
  <w:style w:type="paragraph" w:styleId="NormalWeb">
    <w:name w:val="Normal (Web)"/>
    <w:basedOn w:val="Normal"/>
    <w:uiPriority w:val="99"/>
    <w:semiHidden/>
    <w:unhideWhenUsed/>
    <w:qFormat/>
    <w:rsid w:val="007C0B65"/>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qFormat/>
    <w:rsid w:val="007C0B65"/>
    <w:rPr>
      <w:color w:val="0000FF"/>
      <w:u w:val="single"/>
    </w:rPr>
  </w:style>
  <w:style w:type="character" w:styleId="Strong">
    <w:name w:val="Strong"/>
    <w:basedOn w:val="DefaultParagraphFont"/>
    <w:uiPriority w:val="22"/>
    <w:qFormat/>
    <w:rsid w:val="007C0B65"/>
    <w:rPr>
      <w:b/>
      <w:bCs/>
    </w:rPr>
  </w:style>
  <w:style w:type="character" w:customStyle="1" w:styleId="HeaderChar">
    <w:name w:val="Header Char"/>
    <w:basedOn w:val="DefaultParagraphFont"/>
    <w:link w:val="Header"/>
    <w:uiPriority w:val="99"/>
    <w:qFormat/>
    <w:rsid w:val="007C0B65"/>
  </w:style>
  <w:style w:type="character" w:customStyle="1" w:styleId="FooterChar">
    <w:name w:val="Footer Char"/>
    <w:basedOn w:val="DefaultParagraphFont"/>
    <w:link w:val="Footer"/>
    <w:uiPriority w:val="99"/>
    <w:qFormat/>
    <w:rsid w:val="007C0B65"/>
  </w:style>
  <w:style w:type="character" w:customStyle="1" w:styleId="Heading1Char">
    <w:name w:val="Heading 1 Char"/>
    <w:basedOn w:val="DefaultParagraphFont"/>
    <w:link w:val="Heading1"/>
    <w:uiPriority w:val="9"/>
    <w:qFormat/>
    <w:rsid w:val="007C0B6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C0B65"/>
    <w:rPr>
      <w:rFonts w:asciiTheme="majorHAnsi" w:eastAsiaTheme="majorEastAsia" w:hAnsiTheme="majorHAnsi" w:cstheme="majorBidi"/>
      <w:color w:val="1F4E79" w:themeColor="accent1" w:themeShade="80"/>
      <w:sz w:val="24"/>
      <w:szCs w:val="24"/>
    </w:rPr>
  </w:style>
  <w:style w:type="paragraph" w:styleId="ListParagraph">
    <w:name w:val="List Paragraph"/>
    <w:basedOn w:val="Normal"/>
    <w:uiPriority w:val="99"/>
    <w:qFormat/>
    <w:rsid w:val="007C0B65"/>
    <w:pPr>
      <w:spacing w:before="100" w:beforeAutospacing="1"/>
      <w:ind w:left="720" w:firstLine="360"/>
      <w:contextualSpacing/>
    </w:pPr>
    <w:rPr>
      <w:rFonts w:ascii="Calibri" w:eastAsia="Times New Roman" w:hAnsi="Calibri"/>
      <w:sz w:val="22"/>
      <w:szCs w:val="22"/>
    </w:rPr>
  </w:style>
  <w:style w:type="paragraph" w:styleId="Bibliography">
    <w:name w:val="Bibliography"/>
    <w:basedOn w:val="Normal"/>
    <w:next w:val="Normal"/>
    <w:uiPriority w:val="37"/>
    <w:unhideWhenUsed/>
    <w:rsid w:val="005B29DA"/>
  </w:style>
  <w:style w:type="paragraph" w:styleId="BalloonText">
    <w:name w:val="Balloon Text"/>
    <w:basedOn w:val="Normal"/>
    <w:link w:val="BalloonTextChar"/>
    <w:uiPriority w:val="99"/>
    <w:semiHidden/>
    <w:unhideWhenUsed/>
    <w:rsid w:val="008C50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003"/>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448471224">
      <w:bodyDiv w:val="1"/>
      <w:marLeft w:val="0"/>
      <w:marRight w:val="0"/>
      <w:marTop w:val="0"/>
      <w:marBottom w:val="0"/>
      <w:divBdr>
        <w:top w:val="none" w:sz="0" w:space="0" w:color="auto"/>
        <w:left w:val="none" w:sz="0" w:space="0" w:color="auto"/>
        <w:bottom w:val="none" w:sz="0" w:space="0" w:color="auto"/>
        <w:right w:val="none" w:sz="0" w:space="0" w:color="auto"/>
      </w:divBdr>
    </w:div>
    <w:div w:id="1230920505">
      <w:bodyDiv w:val="1"/>
      <w:marLeft w:val="0"/>
      <w:marRight w:val="0"/>
      <w:marTop w:val="0"/>
      <w:marBottom w:val="0"/>
      <w:divBdr>
        <w:top w:val="none" w:sz="0" w:space="0" w:color="auto"/>
        <w:left w:val="none" w:sz="0" w:space="0" w:color="auto"/>
        <w:bottom w:val="none" w:sz="0" w:space="0" w:color="auto"/>
        <w:right w:val="none" w:sz="0" w:space="0" w:color="auto"/>
      </w:divBdr>
    </w:div>
    <w:div w:id="1457285928">
      <w:bodyDiv w:val="1"/>
      <w:marLeft w:val="0"/>
      <w:marRight w:val="0"/>
      <w:marTop w:val="0"/>
      <w:marBottom w:val="0"/>
      <w:divBdr>
        <w:top w:val="none" w:sz="0" w:space="0" w:color="auto"/>
        <w:left w:val="none" w:sz="0" w:space="0" w:color="auto"/>
        <w:bottom w:val="none" w:sz="0" w:space="0" w:color="auto"/>
        <w:right w:val="none" w:sz="0" w:space="0" w:color="auto"/>
      </w:divBdr>
    </w:div>
    <w:div w:id="1565867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Ada19</b:Tag>
    <b:SourceType>JournalArticle</b:SourceType>
    <b:Guid>{CF496068-D8AF-44BB-9121-5632B0521EAD}</b:Guid>
    <b:Title>Physicians’ Perceptions of Chatbots in Health Care: Cross-Sectional</b:Title>
    <b:Year>2019</b:Year>
    <b:Medium>Document</b:Medium>
    <b:Author>
      <b:Author>
        <b:NameList>
          <b:Person>
            <b:Last>Palanica</b:Last>
            <b:First>Adam</b:First>
          </b:Person>
          <b:Person>
            <b:Last>Flaschner</b:Last>
            <b:First>Peter</b:First>
          </b:Person>
          <b:Person>
            <b:Last>Thommandram</b:Last>
            <b:First>Anirudh</b:First>
          </b:Person>
          <b:Person>
            <b:Last>Li</b:Last>
            <b:First>Michael</b:First>
          </b:Person>
          <b:Person>
            <b:Last>Fossat</b:Last>
            <b:First>Yan</b:First>
          </b:Person>
        </b:NameList>
      </b:Author>
    </b:Author>
    <b:JournalName>Journal of Medical Internet Research</b:JournalName>
    <b:Pages>1-13</b:Pages>
    <b:RefOrder>1</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9311BD-935C-4F5E-A02F-545B923B1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8</Pages>
  <Words>1644</Words>
  <Characters>9375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Mutegi</dc:creator>
  <cp:lastModifiedBy>Kamande</cp:lastModifiedBy>
  <cp:revision>110</cp:revision>
  <dcterms:created xsi:type="dcterms:W3CDTF">2020-03-12T20:49:00Z</dcterms:created>
  <dcterms:modified xsi:type="dcterms:W3CDTF">2020-03-16T04:27:00Z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